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416B" w:rsidRDefault="008A416B" w:rsidP="008A416B">
      <w:pPr>
        <w:spacing w:line="480" w:lineRule="auto"/>
        <w:rPr>
          <w:rFonts w:ascii="Times New Roman" w:hAnsi="Times New Roman" w:cs="Times New Roman"/>
          <w:sz w:val="24"/>
          <w:szCs w:val="24"/>
        </w:rPr>
      </w:pPr>
    </w:p>
    <w:p w:rsidR="00084EE5" w:rsidRDefault="00084EE5" w:rsidP="00084EE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52DEA">
        <w:rPr>
          <w:rFonts w:ascii="Times New Roman" w:hAnsi="Times New Roman" w:cs="Times New Roman"/>
          <w:sz w:val="24"/>
          <w:szCs w:val="24"/>
        </w:rPr>
        <w:t>Duties of a King</w:t>
      </w:r>
    </w:p>
    <w:p w:rsidR="00084EE5" w:rsidRDefault="00084EE5" w:rsidP="00084EE5">
      <w:pPr>
        <w:spacing w:line="480" w:lineRule="auto"/>
        <w:ind w:left="3600" w:firstLine="720"/>
        <w:rPr>
          <w:rFonts w:ascii="Times New Roman" w:hAnsi="Times New Roman" w:cs="Times New Roman"/>
          <w:sz w:val="24"/>
          <w:szCs w:val="24"/>
        </w:rPr>
      </w:pPr>
    </w:p>
    <w:p w:rsidR="00084EE5" w:rsidRDefault="00084EE5" w:rsidP="00084E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Name</w:t>
      </w:r>
    </w:p>
    <w:p w:rsidR="00084EE5" w:rsidRDefault="00084EE5" w:rsidP="00084E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Institution</w:t>
      </w:r>
    </w:p>
    <w:p w:rsidR="00084EE5" w:rsidRDefault="00084EE5" w:rsidP="00084E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Course</w:t>
      </w:r>
    </w:p>
    <w:p w:rsidR="00084EE5" w:rsidRDefault="00084EE5" w:rsidP="00084E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Instructor</w:t>
      </w:r>
    </w:p>
    <w:p w:rsidR="00084EE5" w:rsidRDefault="00084EE5" w:rsidP="00084E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Date</w:t>
      </w:r>
    </w:p>
    <w:p w:rsidR="00084EE5" w:rsidRDefault="00084EE5" w:rsidP="00084EE5">
      <w:pPr>
        <w:spacing w:line="480" w:lineRule="auto"/>
        <w:ind w:left="3600" w:firstLine="720"/>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8A416B" w:rsidRDefault="008A416B" w:rsidP="008A416B">
      <w:pPr>
        <w:spacing w:line="480" w:lineRule="auto"/>
        <w:rPr>
          <w:rFonts w:ascii="Times New Roman" w:hAnsi="Times New Roman" w:cs="Times New Roman"/>
          <w:sz w:val="24"/>
          <w:szCs w:val="24"/>
        </w:rPr>
      </w:pPr>
    </w:p>
    <w:p w:rsidR="00084EE5" w:rsidRPr="00084EE5" w:rsidRDefault="008A416B" w:rsidP="008A416B">
      <w:pPr>
        <w:spacing w:line="480" w:lineRule="auto"/>
        <w:rPr>
          <w:rFonts w:ascii="Times New Roman" w:hAnsi="Times New Roman" w:cs="Times New Roman"/>
          <w:b/>
          <w:sz w:val="24"/>
          <w:szCs w:val="24"/>
        </w:rPr>
      </w:pPr>
      <w:r w:rsidRPr="00084EE5">
        <w:rPr>
          <w:rFonts w:ascii="Times New Roman" w:hAnsi="Times New Roman" w:cs="Times New Roman"/>
          <w:b/>
          <w:sz w:val="24"/>
          <w:szCs w:val="24"/>
        </w:rPr>
        <w:t xml:space="preserve">                                                 </w:t>
      </w:r>
      <w:r w:rsidR="00084EE5" w:rsidRPr="00084EE5">
        <w:rPr>
          <w:rFonts w:ascii="Times New Roman" w:hAnsi="Times New Roman" w:cs="Times New Roman"/>
          <w:b/>
          <w:sz w:val="24"/>
          <w:szCs w:val="24"/>
        </w:rPr>
        <w:t xml:space="preserve">           Duties of a King</w:t>
      </w:r>
    </w:p>
    <w:p w:rsidR="008A416B" w:rsidRPr="008A416B" w:rsidRDefault="00084EE5" w:rsidP="008A416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A416B" w:rsidRPr="008A416B">
        <w:rPr>
          <w:rFonts w:ascii="Times New Roman" w:hAnsi="Times New Roman" w:cs="Times New Roman"/>
          <w:b/>
          <w:sz w:val="24"/>
          <w:szCs w:val="24"/>
        </w:rPr>
        <w:t xml:space="preserve"> The Mandate of Heaven.</w:t>
      </w:r>
    </w:p>
    <w:p w:rsidR="008A416B" w:rsidRPr="008A416B" w:rsidRDefault="008A416B" w:rsidP="008A416B">
      <w:pPr>
        <w:spacing w:line="480" w:lineRule="auto"/>
        <w:ind w:firstLine="720"/>
        <w:rPr>
          <w:rFonts w:ascii="Times New Roman" w:hAnsi="Times New Roman" w:cs="Times New Roman"/>
          <w:sz w:val="24"/>
          <w:szCs w:val="24"/>
        </w:rPr>
      </w:pPr>
      <w:r w:rsidRPr="008A416B">
        <w:rPr>
          <w:rFonts w:ascii="Times New Roman" w:hAnsi="Times New Roman" w:cs="Times New Roman"/>
          <w:sz w:val="24"/>
          <w:szCs w:val="24"/>
        </w:rPr>
        <w:t>The mandate of heaven was an advisory process conducted by the elder minister Yi Yin to the new King upon the death of his grandfather. This process gave the expectations and conformities that the King should always oblige. In the advisory and instructions issued, it presents the actions of a good king that were to be a guide for the new King as formerly practiced by the grandfather and King's before him.</w:t>
      </w:r>
    </w:p>
    <w:p w:rsidR="008A416B" w:rsidRPr="008A416B" w:rsidRDefault="008A416B" w:rsidP="008A416B">
      <w:pPr>
        <w:spacing w:line="480" w:lineRule="auto"/>
        <w:ind w:firstLine="720"/>
        <w:rPr>
          <w:rFonts w:ascii="Times New Roman" w:hAnsi="Times New Roman" w:cs="Times New Roman"/>
          <w:sz w:val="24"/>
          <w:szCs w:val="24"/>
        </w:rPr>
      </w:pPr>
      <w:r w:rsidRPr="008A416B">
        <w:rPr>
          <w:rFonts w:ascii="Times New Roman" w:hAnsi="Times New Roman" w:cs="Times New Roman"/>
          <w:sz w:val="24"/>
          <w:szCs w:val="24"/>
        </w:rPr>
        <w:t>Good kingship was the most advocated ideal in the mandate of heaven. Its provisions for the actions of authority and relations with the people. A good king is brilliant in substituting oppression with generous gentleness, loving those around them, respectful to elders, an excellent listener, non-resistant, taking on advice from elders and past historical contests, being a servant with humility, and an enabler of his subordinates not seeking perfection but loyalty. A king upholding these acts would be revered by the people and favored by the heavens in their reign.</w:t>
      </w:r>
    </w:p>
    <w:p w:rsidR="008A416B" w:rsidRPr="008A416B" w:rsidRDefault="008A416B" w:rsidP="008A416B">
      <w:pPr>
        <w:spacing w:line="480" w:lineRule="auto"/>
        <w:ind w:firstLine="720"/>
        <w:rPr>
          <w:rFonts w:ascii="Times New Roman" w:hAnsi="Times New Roman" w:cs="Times New Roman"/>
          <w:sz w:val="24"/>
          <w:szCs w:val="24"/>
        </w:rPr>
      </w:pPr>
      <w:r w:rsidRPr="008A416B">
        <w:rPr>
          <w:rFonts w:ascii="Times New Roman" w:hAnsi="Times New Roman" w:cs="Times New Roman"/>
          <w:sz w:val="24"/>
          <w:szCs w:val="24"/>
        </w:rPr>
        <w:t xml:space="preserve">There were many reasons why the last Xia king lost the mandate of heaven. This particular King did not uphold the requirements of a good king and ensure harmony with nature and the environment. The King exercised favoritism in appointments and did not cultivate virtues which ultimately brought down calamities in the people. This extract compares and contrasts with </w:t>
      </w:r>
      <w:proofErr w:type="spellStart"/>
      <w:r w:rsidRPr="008A416B">
        <w:rPr>
          <w:rFonts w:ascii="Times New Roman" w:hAnsi="Times New Roman" w:cs="Times New Roman"/>
          <w:sz w:val="24"/>
          <w:szCs w:val="24"/>
        </w:rPr>
        <w:t>Artasastra</w:t>
      </w:r>
      <w:proofErr w:type="spellEnd"/>
      <w:r w:rsidRPr="008A416B">
        <w:rPr>
          <w:rFonts w:ascii="Times New Roman" w:hAnsi="Times New Roman" w:cs="Times New Roman"/>
          <w:sz w:val="24"/>
          <w:szCs w:val="24"/>
        </w:rPr>
        <w:t xml:space="preserve"> such that both provide duties of a king concerning subordinates and the people. However, both take on different contexts to the event. It is a coronation in the mandate of heaven an advisory aspect in </w:t>
      </w:r>
      <w:proofErr w:type="spellStart"/>
      <w:r w:rsidRPr="008A416B">
        <w:rPr>
          <w:rFonts w:ascii="Times New Roman" w:hAnsi="Times New Roman" w:cs="Times New Roman"/>
          <w:sz w:val="24"/>
          <w:szCs w:val="24"/>
        </w:rPr>
        <w:t>Arthasastra</w:t>
      </w:r>
      <w:proofErr w:type="spellEnd"/>
      <w:r w:rsidRPr="008A416B">
        <w:rPr>
          <w:rFonts w:ascii="Times New Roman" w:hAnsi="Times New Roman" w:cs="Times New Roman"/>
          <w:sz w:val="24"/>
          <w:szCs w:val="24"/>
        </w:rPr>
        <w:t>.</w:t>
      </w:r>
    </w:p>
    <w:p w:rsidR="003C7488" w:rsidRPr="008A416B" w:rsidRDefault="003C7488" w:rsidP="008A416B">
      <w:pPr>
        <w:spacing w:line="480" w:lineRule="auto"/>
        <w:rPr>
          <w:rFonts w:ascii="Times New Roman" w:hAnsi="Times New Roman" w:cs="Times New Roman"/>
          <w:sz w:val="24"/>
          <w:szCs w:val="24"/>
        </w:rPr>
      </w:pPr>
    </w:p>
    <w:sectPr w:rsidR="003C7488" w:rsidRPr="008A416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41C9" w:rsidRDefault="000241C9" w:rsidP="008A416B">
      <w:pPr>
        <w:spacing w:after="0" w:line="240" w:lineRule="auto"/>
      </w:pPr>
      <w:r>
        <w:separator/>
      </w:r>
    </w:p>
  </w:endnote>
  <w:endnote w:type="continuationSeparator" w:id="0">
    <w:p w:rsidR="000241C9" w:rsidRDefault="000241C9" w:rsidP="008A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41C9" w:rsidRDefault="000241C9" w:rsidP="008A416B">
      <w:pPr>
        <w:spacing w:after="0" w:line="240" w:lineRule="auto"/>
      </w:pPr>
      <w:r>
        <w:separator/>
      </w:r>
    </w:p>
  </w:footnote>
  <w:footnote w:type="continuationSeparator" w:id="0">
    <w:p w:rsidR="000241C9" w:rsidRDefault="000241C9" w:rsidP="008A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219853"/>
      <w:docPartObj>
        <w:docPartGallery w:val="Page Numbers (Top of Page)"/>
        <w:docPartUnique/>
      </w:docPartObj>
    </w:sdtPr>
    <w:sdtEndPr>
      <w:rPr>
        <w:noProof/>
      </w:rPr>
    </w:sdtEndPr>
    <w:sdtContent>
      <w:p w:rsidR="008A416B" w:rsidRDefault="008A416B">
        <w:pPr>
          <w:pStyle w:val="Header"/>
          <w:jc w:val="right"/>
        </w:pPr>
        <w:r>
          <w:fldChar w:fldCharType="begin"/>
        </w:r>
        <w:r>
          <w:instrText xml:space="preserve"> PAGE   \* MERGEFORMAT </w:instrText>
        </w:r>
        <w:r>
          <w:fldChar w:fldCharType="separate"/>
        </w:r>
        <w:r w:rsidR="00084EE5">
          <w:rPr>
            <w:noProof/>
          </w:rPr>
          <w:t>1</w:t>
        </w:r>
        <w:r>
          <w:rPr>
            <w:noProof/>
          </w:rPr>
          <w:fldChar w:fldCharType="end"/>
        </w:r>
      </w:p>
    </w:sdtContent>
  </w:sdt>
  <w:p w:rsidR="008A416B" w:rsidRDefault="008A4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6B"/>
    <w:rsid w:val="000241C9"/>
    <w:rsid w:val="00084EE5"/>
    <w:rsid w:val="003C7488"/>
    <w:rsid w:val="008A416B"/>
    <w:rsid w:val="00CD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58AB0-43DC-4F77-8B92-0C483B9D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16B"/>
  </w:style>
  <w:style w:type="paragraph" w:styleId="Footer">
    <w:name w:val="footer"/>
    <w:basedOn w:val="Normal"/>
    <w:link w:val="FooterChar"/>
    <w:uiPriority w:val="99"/>
    <w:unhideWhenUsed/>
    <w:rsid w:val="008A4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nyoike31@gmail.com</cp:lastModifiedBy>
  <cp:revision>2</cp:revision>
  <dcterms:created xsi:type="dcterms:W3CDTF">2021-06-10T05:38:00Z</dcterms:created>
  <dcterms:modified xsi:type="dcterms:W3CDTF">2021-06-10T05:38:00Z</dcterms:modified>
</cp:coreProperties>
</file>